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3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7"/>
        <w:gridCol w:w="3655"/>
        <w:gridCol w:w="1971"/>
        <w:gridCol w:w="1412"/>
        <w:gridCol w:w="3"/>
        <w:gridCol w:w="1265"/>
        <w:gridCol w:w="3"/>
        <w:gridCol w:w="1338"/>
        <w:gridCol w:w="3"/>
        <w:gridCol w:w="15"/>
      </w:tblGrid>
      <w:tr>
        <w:trPr>
          <w:trHeight w:val="315" w:hRule="atLeast"/>
        </w:trPr>
        <w:tc>
          <w:tcPr>
            <w:tcW w:w="7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trogodišnja zanimanja, soboslikar ličilac dekorater, građevinski radnik u zgradarstvu, građevinski radnik u održivoj gradnji, stolar, oblagač podova i zidova, rukovatelj građevinskim strojevima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PRVI RAZRED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15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LIFE VISION ELEMENTARY Student Book udžbenik za engleski jezik (1. i/ili 2. strani jezik)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Carla Leonard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Oxford University Press/Profil Klett d.o.o.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/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DEUTSCH IST MEGA! 1 : radni udžbenik njemačkog jezika u prvom razredu trogodišnjih i četverogodišnjih srednjih strukovnih škola,  6. i 9. godina učenja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Irena Lasić, Željka Brezni, Helga Kraljik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ETIKA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ETIKA 1 – PITANJA KOJA MIJENJAJU SVIJET udžbenik etike u prvom razredu trogodišnjih i četverogodišnjih srednjih strukovnih škola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HRVATSKI JEZIK - ZA TROGODIŠNJE STRUKOVNE ŠKOLE - KNJIŽEVNOST I JEZIK I JEZIČNO IZRAŽAVANJE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TRAGOM TEKSTA 1/3 integrirani udžbenik za Hrvatski jezik u prvome razredu trogodišnjih strukovnih škola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 Pavlović, Ilija Barišić, Magdalena Mrčela, Valentina Šinjori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POVIJEST - ZA TROGODIŠNJE STRUKOVNE ŠKOLE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POVIJEST HRVATSKE: LJUDI, DOGAĐAJI, NASLJEĐE udžbenik povijesti za 1. razred trogodišnjih srednjih strukovnih škola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Krešimir Erdelja, Igor Stojaković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MATEMATIKA U STRUCI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MATEMATIKA U STRUCI – OSNOVE MATEMATIKE udžbenik matematike za trogodišnje srednje strukovne škole sa zadatcima za rješavanje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Željka Dijanić, Marija Mišurac, Milena Šujansky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0529-2320-4C3A-9FF4-07AFD0D8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LibreOffice/6.2.5.2$Windows_X86_64 LibreOffice_project/1ec314fa52f458adc18c4f025c545a4e8b22c159</Application>
  <Pages>1</Pages>
  <Words>220</Words>
  <Characters>1422</Characters>
  <CharactersWithSpaces>1614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2025-07-08T06:45:00Z</dcterms:created>
  <dc:creator>GABRIJELA</dc:creator>
  <dc:description/>
  <dc:language>hr-HR</dc:language>
  <cp:lastModifiedBy/>
  <dcterms:modified xsi:type="dcterms:W3CDTF">2026-07-12T17:46:04Z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