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31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9"/>
        <w:gridCol w:w="3497"/>
        <w:gridCol w:w="2268"/>
        <w:gridCol w:w="1"/>
        <w:gridCol w:w="1445"/>
        <w:gridCol w:w="1"/>
        <w:gridCol w:w="1924"/>
      </w:tblGrid>
      <w:tr>
        <w:trPr>
          <w:trHeight w:val="315" w:hRule="atLeast"/>
        </w:trPr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8"/>
                <w:szCs w:val="28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8"/>
                <w:szCs w:val="28"/>
                <w:lang w:eastAsia="hr-HR"/>
              </w:rPr>
              <w:t>Strukovna škola Sisak – četverogodišnja zanimanja, arhitektonski tehničar, građevinski tehničar, tehničar cestovnog prometa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8"/>
                <w:szCs w:val="28"/>
                <w:lang w:eastAsia="hr-HR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8"/>
                <w:szCs w:val="28"/>
                <w:lang w:eastAsia="hr-HR"/>
              </w:rPr>
              <w:t>DRUGI RAZRED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ENGLESKI JEZIK, prvi strani jezik</w:t>
            </w:r>
          </w:p>
        </w:tc>
      </w:tr>
      <w:tr>
        <w:trPr>
          <w:trHeight w:val="63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val="en-US" w:eastAsia="hr-HR"/>
              </w:rPr>
              <w:t>FOCUS 2 SECOND EDITION Student’s Book and ActiveBook (eBook)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Sue Kay, Vaughan Jones, Daniel Brayshaw i dr.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 i radna bilježnica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Naklada Ljevak d.o.o.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NJEMAČKI JEZIK, prvi strani jezik</w:t>
            </w:r>
          </w:p>
        </w:tc>
      </w:tr>
      <w:tr>
        <w:trPr>
          <w:trHeight w:val="623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DEUTSCH IST MEGA! 2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 w:themeColor="text1"/>
                <w:sz w:val="24"/>
                <w:szCs w:val="24"/>
                <w:u w:val="single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Radni udžbenik njemačkog jezika u drugom razredu trogodišnjih i četverogodišnjih srednjih strukovnih škola, 7. i 10. godina učenja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Melani Brezak, Mihaela Cerovečki Benković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ETIKA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highlight w:val="yellow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ETIKA 2  udžbenik za drugi razred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 xml:space="preserve"> </w:t>
            </w: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Zvonimir Bošnjak, Ana Nežić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Profil Klett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HRVATSKI JEZIK - ZA ČETVEROGODIŠNJE STRUKOVNE ŠKOLE - JEZIK I JEZIČNO IZRAŽAVANJE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TRAGOM TEKSTA 2/4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Integrirani udžbenik za Hrvatski jezik u drugome razredu četverogodišnjih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Ivan Janjić, Ivan Pavlović, Ilija Barišić, Magdalena Mrčela, Valentina Šinjori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i radna bilježnica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Alfa d.d.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MATEMATIKA - ZA ČETVEROGODIŠNJE PROGRAME </w:t>
            </w:r>
          </w:p>
        </w:tc>
      </w:tr>
      <w:tr>
        <w:trPr>
          <w:trHeight w:val="960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MATEMATIKA 2  udžbenik matematike u drugom razredu četverogodišnjih srednjih strukovnih škola sa zadatcima za rješavanje (komplet 1. i 2. dio)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Željka Dijanić, Marija Mišurac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 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b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 xml:space="preserve">POVIJEST - ZA ČETVEROGODIŠNJE STRUKOVNE ŠKOLE 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HRVATSKA KROZ STOLJEĆA 2 udžbenik povijesti za drugi razred četverogodišnjih srednjih strukovnih škola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Krešimir Erdelja,  Igor Stojaković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>
        <w:trPr>
          <w:trHeight w:val="315" w:hRule="atLeast"/>
        </w:trPr>
        <w:tc>
          <w:tcPr>
            <w:tcW w:w="103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b/>
                <w:bCs/>
                <w:color w:val="000000" w:themeColor="text1" w:themeShade="ff" w:themeTint="ff"/>
                <w:sz w:val="24"/>
                <w:szCs w:val="24"/>
                <w:lang w:eastAsia="hr-HR"/>
              </w:rPr>
              <w:t>FIZIKA U STRUCI</w:t>
            </w:r>
          </w:p>
        </w:tc>
      </w:tr>
      <w:tr>
        <w:trPr>
          <w:trHeight w:val="315" w:hRule="atLeast"/>
        </w:trPr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>
                <w:rFonts w:ascii="Calibri" w:hAnsi="Calibri"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OSNOVE MEHANIKE MATERIJALNE TOČKE udžbenik fizike sa zbirkom zadataka za srednje strukovne škole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Damir Pavlović, Marin Srdelić, Melita Sambolek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00" w:val="clear"/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/>
            </w:pPr>
            <w:r>
              <w:rPr>
                <w:rFonts w:eastAsia="Times New Roman" w:cs="Calibri"/>
                <w:color w:val="000000" w:themeColor="text1" w:themeShade="ff" w:themeTint="ff"/>
                <w:sz w:val="24"/>
                <w:szCs w:val="24"/>
                <w:lang w:eastAsia="hr-HR"/>
              </w:rPr>
              <w:t>Profil Klett d.o.o.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720" w:right="720" w:header="0" w:top="720" w:footer="0" w:bottom="156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basedOn w:val="DefaultParagraphFont"/>
    <w:uiPriority w:val="99"/>
    <w:semiHidden/>
    <w:unhideWhenUsed/>
    <w:rsid w:val="00ca673b"/>
    <w:rPr>
      <w:color w:val="0563C1"/>
      <w:u w:val="single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LibreOffice/6.2.5.2$Windows_X86_64 LibreOffice_project/1ec314fa52f458adc18c4f025c545a4e8b22c159</Application>
  <Pages>1</Pages>
  <Words>226</Words>
  <Characters>1449</Characters>
  <CharactersWithSpaces>1646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2025-07-08T06:40:00Z</dcterms:created>
  <dc:creator>GABRIJELA</dc:creator>
  <dc:description/>
  <dc:language>hr-HR</dc:language>
  <cp:lastModifiedBy/>
  <dcterms:modified xsi:type="dcterms:W3CDTF">2026-07-12T17:58:36Z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