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1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180"/>
        <w:gridCol w:w="3497"/>
        <w:gridCol w:w="2269"/>
        <w:gridCol w:w="1446"/>
        <w:gridCol w:w="1923"/>
      </w:tblGrid>
      <w:tr>
        <w:trPr>
          <w:trHeight w:val="315" w:hRule="atLeast"/>
        </w:trPr>
        <w:tc>
          <w:tcPr>
            <w:tcW w:w="694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E8E8E8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8"/>
                <w:szCs w:val="28"/>
                <w:lang w:eastAsia="hr-HR"/>
              </w:rPr>
              <w:t>Strukovna škola Sisak - Arhitektonski tehničar, Građevinski tehničar - TREĆI RAZRED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E8E8E8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E8E8E8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8"/>
                <w:szCs w:val="28"/>
                <w:lang w:eastAsia="hr-HR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E8E8E8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Kat. Br.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E8E8E8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E8E8E8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E8E8E8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E8E8E8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>
        <w:trPr>
          <w:trHeight w:val="312" w:hRule="atLeast"/>
        </w:trPr>
        <w:tc>
          <w:tcPr>
            <w:tcW w:w="1031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ENGLESKI JEZIK</w:t>
            </w:r>
          </w:p>
        </w:tc>
      </w:tr>
      <w:tr>
        <w:trPr>
          <w:trHeight w:val="312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4547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SOLUTIONS THIRD EDITION  INTERMEDIATE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Tim Falla, Paul A. Davies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udžbenik i radna bilježnica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Oxford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NJEMAČKI JEZIK</w:t>
            </w:r>
          </w:p>
        </w:tc>
      </w:tr>
      <w:tr>
        <w:trPr>
          <w:trHeight w:val="1369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4514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IDEEN 3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 xml:space="preserve">Wilfried Krenn, </w:t>
              <w:br/>
              <w:t>Herbert Puchta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udžbenik njemačkog jezika u gimnazijama i strukovnim školama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Ljevak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ETIKA</w:t>
            </w:r>
          </w:p>
        </w:tc>
      </w:tr>
      <w:tr>
        <w:trPr>
          <w:trHeight w:val="630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3010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BIOETIKA : udžbenik etike za treći razred srednjih škola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Tomislav Reškovac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ŠK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VJERONAUK</w:t>
            </w:r>
          </w:p>
        </w:tc>
      </w:tr>
      <w:tr>
        <w:trPr>
          <w:trHeight w:val="612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 xml:space="preserve">Životu ususret: udžbenik vjeronauka 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I. Živković, N. Kuzmičić,S. Košta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KS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HRVATSKI JEZIK </w:t>
            </w:r>
          </w:p>
        </w:tc>
      </w:tr>
      <w:tr>
        <w:trPr>
          <w:trHeight w:val="623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4598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FON - FON 3, 140 sati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Dragica Dujmović Markusi, Tanja Španjić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 xml:space="preserve">udžbenik 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Profil</w:t>
            </w:r>
          </w:p>
        </w:tc>
      </w:tr>
      <w:tr>
        <w:trPr>
          <w:trHeight w:val="720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FONOPLOV 3, integrirana radna bilježnica (140 sati)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623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4628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KNJIŽEVNI VREMEPLOV 3, 140 sati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Dragica Dujmović Markusi, Sandra Rossetti-Bazdan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 xml:space="preserve">čitanka 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Profil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MATEMATIKA </w:t>
            </w:r>
          </w:p>
        </w:tc>
      </w:tr>
      <w:tr>
        <w:trPr>
          <w:trHeight w:val="1575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4449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MATEMATIKA 3, 1. DIO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Branimir Dakić,</w:t>
              <w:br/>
              <w:t>Neven Elezović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udžbenik za 3. razred gimnazija i strukovnih škola (3 ili 4 sata nastave tjedno)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Element</w:t>
            </w:r>
          </w:p>
        </w:tc>
      </w:tr>
      <w:tr>
        <w:trPr>
          <w:trHeight w:val="1575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4449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MATEMATIKA 3, 2. DIO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Branimir Dakić,</w:t>
              <w:br/>
              <w:t>Neven Elezović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 xml:space="preserve">udžbenik za 3. razred gimnazija i </w:t>
              <w:br/>
              <w:t>strukovnih škola (3 ili 4 sata nastave tjedno)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Element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TEHNIČKE ŠKOLE - PODRUČJE GRADITELJSTVA</w:t>
            </w:r>
          </w:p>
        </w:tc>
      </w:tr>
      <w:tr>
        <w:trPr>
          <w:trHeight w:val="630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1201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NACRTNA GEOMETRIJA : udžbenik za 1. i 2. razred graditeljskih tehničkih škola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Lana Lipošinović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1202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OTPORNOST GRADIVA NOSEĆIH SKLOPOVA : udžbenik za 3. razred građevinske tehničke škole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Boris Behaim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</w:r>
          </w:p>
        </w:tc>
      </w:tr>
      <w:tr>
        <w:trPr>
          <w:trHeight w:val="1408" w:hRule="exact"/>
        </w:trPr>
        <w:tc>
          <w:tcPr>
            <w:tcW w:w="118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hr-HR"/>
              </w:rPr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hr-HR"/>
              </w:rPr>
            </w:r>
          </w:p>
        </w:tc>
        <w:tc>
          <w:tcPr>
            <w:tcW w:w="144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hr-HR"/>
              </w:rPr>
            </w:r>
          </w:p>
        </w:tc>
        <w:tc>
          <w:tcPr>
            <w:tcW w:w="192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hr-HR"/>
              </w:rPr>
            </w:r>
          </w:p>
        </w:tc>
      </w:tr>
      <w:tr>
        <w:trPr>
          <w:trHeight w:val="315" w:hRule="atLeast"/>
        </w:trPr>
        <w:tc>
          <w:tcPr>
            <w:tcW w:w="694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E8E8E8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8"/>
                <w:szCs w:val="28"/>
                <w:lang w:eastAsia="hr-HR"/>
              </w:rPr>
              <w:t>Strukovna škola Sisak - Arhitektonski tehničar, Građevinski tehničar - ČETVRTI RAZRED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E8E8E8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E8E8E8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8"/>
                <w:szCs w:val="28"/>
                <w:lang w:eastAsia="hr-HR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E8E8E8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Kat. Br.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E8E8E8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E8E8E8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E8E8E8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E8E8E8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ENGLESKI JEZIK</w:t>
            </w:r>
          </w:p>
        </w:tc>
      </w:tr>
      <w:tr>
        <w:trPr>
          <w:trHeight w:val="630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FOCUS 3 2 nd EDITION, udžbenik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S. Kay, V. Jones, D. Brayshaw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udžbenik i radna bilježnica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NJEMAČKI JEZIK</w:t>
            </w:r>
          </w:p>
        </w:tc>
      </w:tr>
      <w:tr>
        <w:trPr>
          <w:trHeight w:val="630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SCHRITTE INTERNATIONAL NEU 5, udžbenik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D. Niebisch i drugi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 xml:space="preserve">udžbenik njemačkog jezika 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SCHRITTE INTERNATIONAL NEU 5, radna bilježnica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POLITIKA I GOSPODARSTVO</w:t>
            </w:r>
          </w:p>
        </w:tc>
      </w:tr>
      <w:tr>
        <w:trPr>
          <w:trHeight w:val="630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5359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POLITIKA I GOSPODARSTVO : udžbenik za srednje strukovne škole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Đuro Benić, Nataša Vulić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ŠK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ETIKA</w:t>
            </w:r>
          </w:p>
        </w:tc>
      </w:tr>
      <w:tr>
        <w:trPr>
          <w:trHeight w:val="630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 xml:space="preserve">ETIKA 4, udžbenik etike u 4. razredu srednjih škola 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Igor Lukić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ŠK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VJERONAUK</w:t>
            </w:r>
          </w:p>
        </w:tc>
      </w:tr>
      <w:tr>
        <w:trPr>
          <w:trHeight w:val="630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GRADIMO BOLJI SVIJET, udžbenik katoličkog vjeronauka za 4. razred srednjih škola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hr-HR"/>
              </w:rPr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KS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HRVATSKI JEZIK - ZA ČETVEROGODIŠNJE STRUKOVNE ŠKOLE - KNJIŽEVNOST</w:t>
            </w:r>
          </w:p>
        </w:tc>
      </w:tr>
      <w:tr>
        <w:trPr>
          <w:trHeight w:val="315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KNJIŽEVNI VREMEPLOV 4, čitanka (128 sati)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Profil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HRVATSKI JEZIK - ZA ČETVEROGODIŠNJE STRUKOVNE ŠKOLE - JEZIK I JEZIČNO IZRAŽAVANJE</w:t>
            </w:r>
          </w:p>
        </w:tc>
      </w:tr>
      <w:tr>
        <w:trPr>
          <w:trHeight w:val="315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FON-FON 4, udžbenik 128 sati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D. Dujmović Markusi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Profil</w:t>
            </w:r>
          </w:p>
        </w:tc>
      </w:tr>
      <w:tr>
        <w:trPr>
          <w:trHeight w:val="630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FONOPLOV 4, integrirana radna bilježnica (128 sati)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Profil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MATEMATIKA - ZA ČETVEROGODIŠNJE PROGRAME</w:t>
            </w:r>
          </w:p>
        </w:tc>
      </w:tr>
      <w:tr>
        <w:trPr>
          <w:trHeight w:val="945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MATEMATIKA 4, 1. DIO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B. Dakić, N. Elezović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udžbenik za 4. razred gimnazija i strukovnih škola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Element</w:t>
            </w:r>
          </w:p>
        </w:tc>
      </w:tr>
      <w:tr>
        <w:trPr>
          <w:trHeight w:val="945" w:hRule="atLeast"/>
        </w:trPr>
        <w:tc>
          <w:tcPr>
            <w:tcW w:w="11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MATEMATIKA 4, 2.DIO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B. Dakić, N. Elezović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udžbenik za 4. raz. gim. i struk. škola</w:t>
            </w:r>
          </w:p>
        </w:tc>
        <w:tc>
          <w:tcPr>
            <w:tcW w:w="1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 w:ascii="Calibri" w:hAnsi="Calibri"/>
                <w:color w:val="000000"/>
                <w:sz w:val="24"/>
                <w:szCs w:val="24"/>
                <w:lang w:eastAsia="hr-HR"/>
              </w:rPr>
              <w:t>Element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type w:val="nextPage"/>
      <w:pgSz w:w="11906" w:h="16838"/>
      <w:pgMar w:left="720" w:right="720" w:gutter="0" w:header="0" w:top="720" w:footer="0" w:bottom="156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ca673b"/>
    <w:rPr>
      <w:color w:val="0563C1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sustav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LibreOffice/26.2.4.2$Windows_X86_64 LibreOffice_project/0229ac93fcf0d7cbc6376066c6f35021cef002dc</Application>
  <AppVersion>15.0000</AppVersion>
  <Pages>3</Pages>
  <Words>388</Words>
  <Characters>2239</Characters>
  <CharactersWithSpaces>2557</CharactersWithSpaces>
  <Paragraphs>134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2025-07-10T07:55:00Z</dcterms:created>
  <dc:creator>GABRIJELA</dc:creator>
  <dc:description/>
  <dc:language>hr-HR</dc:language>
  <cp:lastModifiedBy/>
  <dcterms:modified xsi:type="dcterms:W3CDTF">2026-07-13T14:33:22Z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